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75" w:rsidRDefault="00744D75" w:rsidP="00744D75">
      <w:pPr>
        <w:spacing w:line="360" w:lineRule="auto"/>
        <w:jc w:val="center"/>
        <w:rPr>
          <w:rFonts w:cstheme="minorHAnsi"/>
          <w:b/>
          <w:bCs/>
          <w:i/>
        </w:rPr>
      </w:pPr>
      <w:bookmarkStart w:id="0" w:name="_GoBack"/>
      <w:r>
        <w:rPr>
          <w:rFonts w:cstheme="minorHAnsi"/>
          <w:b/>
          <w:bCs/>
          <w:i/>
          <w:noProof/>
          <w:lang w:eastAsia="ru-RU"/>
        </w:rPr>
        <w:drawing>
          <wp:inline distT="0" distB="0" distL="0" distR="0" wp14:anchorId="612FFCFD">
            <wp:extent cx="4913630" cy="424942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44D75" w:rsidRDefault="00744D75" w:rsidP="00744D75">
      <w:pPr>
        <w:spacing w:line="360" w:lineRule="auto"/>
        <w:jc w:val="both"/>
        <w:rPr>
          <w:rFonts w:cstheme="minorHAnsi"/>
          <w:b/>
          <w:bCs/>
          <w:i/>
        </w:rPr>
      </w:pPr>
    </w:p>
    <w:p w:rsidR="00744D75" w:rsidRPr="00744D75" w:rsidRDefault="00744D75" w:rsidP="00744D75">
      <w:pPr>
        <w:spacing w:line="360" w:lineRule="auto"/>
        <w:jc w:val="both"/>
        <w:rPr>
          <w:rFonts w:cstheme="minorHAnsi"/>
          <w:b/>
          <w:bCs/>
          <w:i/>
        </w:rPr>
      </w:pPr>
      <w:proofErr w:type="spellStart"/>
      <w:r w:rsidRPr="00744D75">
        <w:rPr>
          <w:rFonts w:cstheme="minorHAnsi"/>
          <w:b/>
          <w:bCs/>
          <w:i/>
        </w:rPr>
        <w:t>Рабаданов</w:t>
      </w:r>
      <w:proofErr w:type="spellEnd"/>
      <w:r w:rsidRPr="00744D75">
        <w:rPr>
          <w:rFonts w:cstheme="minorHAnsi"/>
          <w:b/>
          <w:bCs/>
          <w:i/>
        </w:rPr>
        <w:t xml:space="preserve"> Сулейман </w:t>
      </w:r>
      <w:proofErr w:type="spellStart"/>
      <w:r w:rsidRPr="00744D75">
        <w:rPr>
          <w:rFonts w:cstheme="minorHAnsi"/>
          <w:b/>
          <w:bCs/>
          <w:i/>
        </w:rPr>
        <w:t>Рабаданович</w:t>
      </w:r>
      <w:proofErr w:type="spellEnd"/>
      <w:r w:rsidRPr="00744D75">
        <w:rPr>
          <w:rFonts w:cstheme="minorHAnsi"/>
          <w:b/>
          <w:bCs/>
          <w:i/>
        </w:rPr>
        <w:t xml:space="preserve"> — талантливый поэт, прозаик, драматург, переводчик — родился 22 апреля 1932 года в селении </w:t>
      </w:r>
      <w:proofErr w:type="spellStart"/>
      <w:r w:rsidRPr="00744D75">
        <w:rPr>
          <w:rFonts w:cstheme="minorHAnsi"/>
          <w:b/>
          <w:bCs/>
          <w:i/>
        </w:rPr>
        <w:t>Дибгаши</w:t>
      </w:r>
      <w:proofErr w:type="spellEnd"/>
      <w:r w:rsidRPr="00744D75">
        <w:rPr>
          <w:rFonts w:cstheme="minorHAnsi"/>
          <w:b/>
          <w:bCs/>
          <w:i/>
        </w:rPr>
        <w:t xml:space="preserve"> </w:t>
      </w:r>
      <w:proofErr w:type="spellStart"/>
      <w:r w:rsidRPr="00744D75">
        <w:rPr>
          <w:rFonts w:cstheme="minorHAnsi"/>
          <w:b/>
          <w:bCs/>
          <w:i/>
        </w:rPr>
        <w:t>Дахадаевского</w:t>
      </w:r>
      <w:proofErr w:type="spellEnd"/>
      <w:r w:rsidRPr="00744D75">
        <w:rPr>
          <w:rFonts w:cstheme="minorHAnsi"/>
          <w:b/>
          <w:bCs/>
          <w:i/>
        </w:rPr>
        <w:t xml:space="preserve"> района. В 1963 году окончил Литературный институт имени Максима Горького. Работал литературным сотрудником редакции газеты «</w:t>
      </w:r>
      <w:proofErr w:type="spellStart"/>
      <w:r w:rsidRPr="00744D75">
        <w:rPr>
          <w:rFonts w:cstheme="minorHAnsi"/>
          <w:b/>
          <w:bCs/>
          <w:i/>
        </w:rPr>
        <w:t>Замана</w:t>
      </w:r>
      <w:proofErr w:type="spellEnd"/>
      <w:r w:rsidRPr="00744D75">
        <w:rPr>
          <w:rFonts w:cstheme="minorHAnsi"/>
          <w:b/>
          <w:bCs/>
          <w:i/>
        </w:rPr>
        <w:t>», редактором даргинского выпуска литературного альманаха «Дружба». С 1992 года по апрель 1995 года работал в аппарате Союза писателей Республики Дагестан.</w:t>
      </w:r>
    </w:p>
    <w:p w:rsidR="00744D75" w:rsidRP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t xml:space="preserve">Первый сборник стихов С. </w:t>
      </w:r>
      <w:proofErr w:type="spellStart"/>
      <w:r w:rsidRPr="00744D75">
        <w:rPr>
          <w:rFonts w:cstheme="minorHAnsi"/>
          <w:i/>
        </w:rPr>
        <w:t>Рабаданова</w:t>
      </w:r>
      <w:proofErr w:type="spellEnd"/>
      <w:r w:rsidRPr="00744D75">
        <w:rPr>
          <w:rFonts w:cstheme="minorHAnsi"/>
          <w:i/>
        </w:rPr>
        <w:t xml:space="preserve"> «Испытание» вышел в свет в Дагестанском книжном издательстве в 1958 году, В последующие годы в издательствах страны вышли из печати десятки его поэтических сборников. </w:t>
      </w:r>
      <w:proofErr w:type="gramStart"/>
      <w:r w:rsidRPr="00744D75">
        <w:rPr>
          <w:rFonts w:cstheme="minorHAnsi"/>
          <w:i/>
        </w:rPr>
        <w:t>Это «Новые свидетели», «Здравствуй, Сибирь», «Родник и тополь», «Газыри», «Моя борозда», «Праздник дедушки», «День рождения мамы», «Утес» и др.</w:t>
      </w:r>
      <w:proofErr w:type="gramEnd"/>
    </w:p>
    <w:p w:rsidR="00744D75" w:rsidRP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t xml:space="preserve">С. </w:t>
      </w:r>
      <w:proofErr w:type="spellStart"/>
      <w:r w:rsidRPr="00744D75">
        <w:rPr>
          <w:rFonts w:cstheme="minorHAnsi"/>
          <w:i/>
        </w:rPr>
        <w:t>Рабадановым</w:t>
      </w:r>
      <w:proofErr w:type="spellEnd"/>
      <w:r w:rsidRPr="00744D75">
        <w:rPr>
          <w:rFonts w:cstheme="minorHAnsi"/>
          <w:i/>
        </w:rPr>
        <w:t xml:space="preserve"> созданы и изданы такие поэмы, как «Песня пещеры», «Где ты, Саша Седов?», «Надежда», «</w:t>
      </w:r>
      <w:proofErr w:type="spellStart"/>
      <w:r w:rsidRPr="00744D75">
        <w:rPr>
          <w:rFonts w:cstheme="minorHAnsi"/>
          <w:i/>
        </w:rPr>
        <w:t>Аминат</w:t>
      </w:r>
      <w:proofErr w:type="spellEnd"/>
      <w:r w:rsidRPr="00744D75">
        <w:rPr>
          <w:rFonts w:cstheme="minorHAnsi"/>
          <w:i/>
        </w:rPr>
        <w:t>», «Дочь мельника» и др.</w:t>
      </w:r>
    </w:p>
    <w:p w:rsidR="00744D75" w:rsidRP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t xml:space="preserve">Перу </w:t>
      </w:r>
      <w:proofErr w:type="spellStart"/>
      <w:r w:rsidRPr="00744D75">
        <w:rPr>
          <w:rFonts w:cstheme="minorHAnsi"/>
          <w:i/>
        </w:rPr>
        <w:t>Рабаданова</w:t>
      </w:r>
      <w:proofErr w:type="spellEnd"/>
      <w:r w:rsidRPr="00744D75">
        <w:rPr>
          <w:rFonts w:cstheme="minorHAnsi"/>
          <w:i/>
        </w:rPr>
        <w:t xml:space="preserve"> принадлежат и драматургические произведения «Землетрясение», «Родник и топать», «Узел жизни», «</w:t>
      </w:r>
      <w:proofErr w:type="spellStart"/>
      <w:r w:rsidRPr="00744D75">
        <w:rPr>
          <w:rFonts w:cstheme="minorHAnsi"/>
          <w:i/>
        </w:rPr>
        <w:t>Батырай</w:t>
      </w:r>
      <w:proofErr w:type="spellEnd"/>
      <w:r w:rsidRPr="00744D75">
        <w:rPr>
          <w:rFonts w:cstheme="minorHAnsi"/>
          <w:i/>
        </w:rPr>
        <w:t>».</w:t>
      </w:r>
    </w:p>
    <w:p w:rsidR="00744D75" w:rsidRP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lastRenderedPageBreak/>
        <w:t xml:space="preserve">Плодотворно работал писатель и в области перевода. </w:t>
      </w:r>
      <w:proofErr w:type="gramStart"/>
      <w:r w:rsidRPr="00744D75">
        <w:rPr>
          <w:rFonts w:cstheme="minorHAnsi"/>
          <w:i/>
        </w:rPr>
        <w:t xml:space="preserve">Им переведены на даргинский язык роман в стихах А. С Пушкина «Евгений Онегин» поэма М.Ю. Лермонтова «Демон», пьесы А. </w:t>
      </w:r>
      <w:proofErr w:type="spellStart"/>
      <w:r w:rsidRPr="00744D75">
        <w:rPr>
          <w:rFonts w:cstheme="minorHAnsi"/>
          <w:i/>
        </w:rPr>
        <w:t>Осгровского</w:t>
      </w:r>
      <w:proofErr w:type="spellEnd"/>
      <w:r w:rsidRPr="00744D75">
        <w:rPr>
          <w:rFonts w:cstheme="minorHAnsi"/>
          <w:i/>
        </w:rPr>
        <w:t xml:space="preserve"> «Без вины виноватые», К. Гольдони «Слуга двух господ», поэмы Р. Гамзатова «Горянка», «Берегите матерей», стихотворения Т. Шевченко, К. Хетагурова, С. Есенина, В. Маяковского, Н. Тихонова, К. Кулиева, М. </w:t>
      </w:r>
      <w:proofErr w:type="spellStart"/>
      <w:r w:rsidRPr="00744D75">
        <w:rPr>
          <w:rFonts w:cstheme="minorHAnsi"/>
          <w:i/>
        </w:rPr>
        <w:t>Джалиля</w:t>
      </w:r>
      <w:proofErr w:type="spellEnd"/>
      <w:r w:rsidRPr="00744D75">
        <w:rPr>
          <w:rFonts w:cstheme="minorHAnsi"/>
          <w:i/>
        </w:rPr>
        <w:t xml:space="preserve"> и др.</w:t>
      </w:r>
      <w:proofErr w:type="gramEnd"/>
    </w:p>
    <w:p w:rsidR="00744D75" w:rsidRP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t xml:space="preserve">С. </w:t>
      </w:r>
      <w:proofErr w:type="spellStart"/>
      <w:r w:rsidRPr="00744D75">
        <w:rPr>
          <w:rFonts w:cstheme="minorHAnsi"/>
          <w:i/>
        </w:rPr>
        <w:t>Рабаданов</w:t>
      </w:r>
      <w:proofErr w:type="spellEnd"/>
      <w:r w:rsidRPr="00744D75">
        <w:rPr>
          <w:rFonts w:cstheme="minorHAnsi"/>
          <w:i/>
        </w:rPr>
        <w:t xml:space="preserve"> — народный поэт Дагестана, Лауреат республиканской премии имени Г. </w:t>
      </w:r>
      <w:proofErr w:type="spellStart"/>
      <w:r w:rsidRPr="00744D75">
        <w:rPr>
          <w:rFonts w:cstheme="minorHAnsi"/>
          <w:i/>
        </w:rPr>
        <w:t>Цадасы</w:t>
      </w:r>
      <w:proofErr w:type="spellEnd"/>
      <w:r w:rsidRPr="00744D75">
        <w:rPr>
          <w:rFonts w:cstheme="minorHAnsi"/>
          <w:i/>
        </w:rPr>
        <w:t xml:space="preserve">, литературной колхозной премии имени О. </w:t>
      </w:r>
      <w:proofErr w:type="spellStart"/>
      <w:r w:rsidRPr="00744D75">
        <w:rPr>
          <w:rFonts w:cstheme="minorHAnsi"/>
          <w:i/>
        </w:rPr>
        <w:t>Батырая</w:t>
      </w:r>
      <w:proofErr w:type="spellEnd"/>
      <w:r w:rsidRPr="00744D75">
        <w:rPr>
          <w:rFonts w:cstheme="minorHAnsi"/>
          <w:i/>
        </w:rPr>
        <w:t>.</w:t>
      </w:r>
    </w:p>
    <w:p w:rsidR="00744D75" w:rsidRP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t xml:space="preserve">В творчестве С. </w:t>
      </w:r>
      <w:proofErr w:type="spellStart"/>
      <w:r w:rsidRPr="00744D75">
        <w:rPr>
          <w:rFonts w:cstheme="minorHAnsi"/>
          <w:i/>
        </w:rPr>
        <w:t>Рабаданова</w:t>
      </w:r>
      <w:proofErr w:type="spellEnd"/>
      <w:r w:rsidRPr="00744D75">
        <w:rPr>
          <w:rFonts w:cstheme="minorHAnsi"/>
          <w:i/>
        </w:rPr>
        <w:t xml:space="preserve"> отображены отдельные страницы истории родного народа, ратные и трудовые подвиги современников. Особое место в нем занимает тема Великой Отечественной войны.</w:t>
      </w:r>
    </w:p>
    <w:p w:rsidR="00744D75" w:rsidRDefault="00744D75" w:rsidP="00744D75">
      <w:pPr>
        <w:spacing w:line="360" w:lineRule="auto"/>
        <w:jc w:val="both"/>
        <w:rPr>
          <w:rFonts w:cstheme="minorHAnsi"/>
          <w:i/>
        </w:rPr>
      </w:pPr>
      <w:r w:rsidRPr="00744D75">
        <w:rPr>
          <w:rFonts w:cstheme="minorHAnsi"/>
          <w:i/>
        </w:rPr>
        <w:t xml:space="preserve">«С. </w:t>
      </w:r>
      <w:proofErr w:type="spellStart"/>
      <w:r w:rsidRPr="00744D75">
        <w:rPr>
          <w:rFonts w:cstheme="minorHAnsi"/>
          <w:i/>
        </w:rPr>
        <w:t>Рабаданов</w:t>
      </w:r>
      <w:proofErr w:type="spellEnd"/>
      <w:r w:rsidRPr="00744D75">
        <w:rPr>
          <w:rFonts w:cstheme="minorHAnsi"/>
          <w:i/>
        </w:rPr>
        <w:t xml:space="preserve"> — поэт глубокий в смысле понимания сдвигов в душе горца, в смысле его размышлений над жизнью не только одного народа, но и народов, всей земли», — пишет о нем литературовед Фатима </w:t>
      </w:r>
      <w:proofErr w:type="spellStart"/>
      <w:r w:rsidRPr="00744D75">
        <w:rPr>
          <w:rFonts w:cstheme="minorHAnsi"/>
          <w:i/>
        </w:rPr>
        <w:t>Абакарова</w:t>
      </w:r>
      <w:proofErr w:type="spellEnd"/>
      <w:r w:rsidRPr="00744D75">
        <w:rPr>
          <w:rFonts w:cstheme="minorHAnsi"/>
          <w:i/>
        </w:rPr>
        <w:t>.</w:t>
      </w:r>
    </w:p>
    <w:p w:rsidR="00744D75" w:rsidRPr="00744D75" w:rsidRDefault="00744D75" w:rsidP="00744D75">
      <w:pPr>
        <w:rPr>
          <w:rFonts w:cstheme="minorHAnsi"/>
        </w:rPr>
      </w:pPr>
    </w:p>
    <w:p w:rsidR="00744D75" w:rsidRPr="00744D75" w:rsidRDefault="00744D75" w:rsidP="00744D75">
      <w:pPr>
        <w:rPr>
          <w:rFonts w:cstheme="minorHAnsi"/>
        </w:rPr>
      </w:pPr>
    </w:p>
    <w:p w:rsidR="00744D75" w:rsidRDefault="00744D75" w:rsidP="00744D75">
      <w:pPr>
        <w:rPr>
          <w:rFonts w:cstheme="minorHAnsi"/>
        </w:rPr>
      </w:pPr>
    </w:p>
    <w:p w:rsidR="00744D75" w:rsidRPr="00744D75" w:rsidRDefault="00744D75" w:rsidP="00744D75">
      <w:pPr>
        <w:tabs>
          <w:tab w:val="left" w:pos="3735"/>
        </w:tabs>
        <w:rPr>
          <w:rFonts w:cstheme="minorHAnsi"/>
        </w:rPr>
      </w:pPr>
      <w:r>
        <w:rPr>
          <w:rFonts w:cstheme="minorHAnsi"/>
        </w:rPr>
        <w:tab/>
      </w:r>
    </w:p>
    <w:sectPr w:rsidR="00744D75" w:rsidRPr="0074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75"/>
    <w:rsid w:val="00415471"/>
    <w:rsid w:val="00744D75"/>
    <w:rsid w:val="00F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2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2</cp:revision>
  <dcterms:created xsi:type="dcterms:W3CDTF">2017-12-05T16:33:00Z</dcterms:created>
  <dcterms:modified xsi:type="dcterms:W3CDTF">2017-12-05T16:44:00Z</dcterms:modified>
</cp:coreProperties>
</file>